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2" w:rsidRDefault="00195BD2" w:rsidP="00195BD2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Политике оператора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персональных данных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 учреждения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здравоохранения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Витебский</w:t>
      </w:r>
      <w:proofErr w:type="gramEnd"/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областной клинический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специализированный центр»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___________В.Л.Денисенко</w:t>
      </w:r>
      <w:proofErr w:type="spellEnd"/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«___»____________2021 года</w:t>
      </w: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D2" w:rsidRDefault="00195BD2" w:rsidP="0019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D2" w:rsidRDefault="00195BD2" w:rsidP="0019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ПОЛОЖЕНИЕ</w:t>
      </w:r>
    </w:p>
    <w:p w:rsidR="00195BD2" w:rsidRDefault="00195BD2" w:rsidP="0019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обеспечения конфиденциальности при обработке информации, содержащей персональные данные</w:t>
      </w:r>
    </w:p>
    <w:p w:rsidR="00195BD2" w:rsidRDefault="00195BD2" w:rsidP="0019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D2" w:rsidRDefault="00195BD2" w:rsidP="0019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195BD2" w:rsidRDefault="00195BD2" w:rsidP="0019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5BD2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применяемые в учреждении здравоохранения «Витебский областной клинический специализированный центр» (далее – Учреждение) способы обеспечения безопасности и конфиденциальности при обработке персональных данных, которыми являются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Настоящее Положение разработано на основании:</w:t>
      </w:r>
    </w:p>
    <w:p w:rsidR="00C14ADC" w:rsidRDefault="00C14ADC" w:rsidP="00C14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Конституции Республики Беларусь;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Трудового кодекса Республики Беларусь;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Конвенции Совета Европы о защите физических лиц при автоматизированной обработке персональных данных от 28.01.1981;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Хартии Европейского союза об основных правах от 12.12.2007;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Закона Республики Беларусь от 07.05.2021 № 99-З «О защите персональных данных»;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Закона Республики Беларусь от 21.07.2008 № 418-З «О регистре населения»;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Закона Республики Беларусь от 10.11.2008 № 455-З «Об информации, информатизации и защите информации»;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иных нормативных правовых актов Республики Беларусь.</w:t>
      </w:r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Республики Беларусь под персональными данными понимается любая информация, относящаяся к идентифицированному физическому лицу или физическому лицу,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 идентифицировано, в том числе его фамилия, имя, отчество (если таковое имеется), год, месяц, дата и место рождения, адрес, семейное, социальное, имущественное положение, образование, профессия, доходы, другая информация, необходимая Учреждению в связи с трудовыми отношениями.</w:t>
      </w:r>
      <w:proofErr w:type="gramEnd"/>
    </w:p>
    <w:p w:rsidR="00C14ADC" w:rsidRDefault="00C14ADC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Требование обеспечения конфиденциальности при обработке персональных данных означает обязательное для соблюдения должностными лицами Учреждения, допущенными к обработке персональных данных, иными получившими доступ к персональным данным лицами требование</w:t>
      </w:r>
      <w:r w:rsidR="00581387">
        <w:rPr>
          <w:rFonts w:ascii="Times New Roman" w:hAnsi="Times New Roman" w:cs="Times New Roman"/>
          <w:sz w:val="28"/>
          <w:szCs w:val="28"/>
        </w:rPr>
        <w:t xml:space="preserve"> не допускать их распространения без согласия субъекта персональных данных или наличия иного законного основания.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Обеспечение конфиденциальности персональных данных не требуется в случае: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обезличивания персональных данных (действия,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данных);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общедоступных персональных данных (персональные данные, распространенные самим субъектом персональных данных либо с его согласия или распространенные в соответствии с требования законодательных актов).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Перечни персональных данных и ответственных за хранение и обработку персональных данных утверждаются приказом главного врача Учреждения. Обработка и хранение конфиденциальных данных лицами, не указанными в приказе, запрещается.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целях обеспечения требований соблюдения конфиденциальности и безопасности при обработке персональных данных Учреждение предоставляет должностным лицам, работающим с персональными данными, необходимые условия для выполнения указанных требований: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знакомит работника под подпись с требованиями Политики Оператора в отношении обработки персональных данных, с Положением об обработке и защите персональных данных, с настоящим Положением о порядке обеспечения конфиденциальности при обработке информации, содержащей персональные данные, иными локальными правовыми актами Учреждения в сфере обеспечения конфиденциальности и безопасности персональных данных;</w:t>
      </w:r>
    </w:p>
    <w:p w:rsidR="00C14ADC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предоставляет хранилища для документов, средства для доступа к информационным ресурсам (ключи, пароли и т.п.);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обучает правилам эксплуатации средств защиты информации;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 иные необходимые мероприятия.</w:t>
      </w:r>
    </w:p>
    <w:p w:rsidR="00581387" w:rsidRDefault="0058138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Должностным лицам Учреждения, работающим с персональными данными, запрещается сообщать их устно или письменно кому бы то ни было, если это не вызвано служебной необходимостью. После подготовки и передачи документа</w:t>
      </w:r>
      <w:r w:rsidR="00DE3218">
        <w:rPr>
          <w:rFonts w:ascii="Times New Roman" w:hAnsi="Times New Roman" w:cs="Times New Roman"/>
          <w:sz w:val="28"/>
          <w:szCs w:val="28"/>
        </w:rPr>
        <w:t xml:space="preserve"> файлы черновиков и вариантов документа переносятся подготовившим их сотрудником на маркированные носители, </w:t>
      </w:r>
      <w:r w:rsidR="00DE3218">
        <w:rPr>
          <w:rFonts w:ascii="Times New Roman" w:hAnsi="Times New Roman" w:cs="Times New Roman"/>
          <w:sz w:val="28"/>
          <w:szCs w:val="28"/>
        </w:rPr>
        <w:lastRenderedPageBreak/>
        <w:t>предназначенные для хранения персональных данных. Без согласования с руководителем структурного подразделения формирование и хранение баз данных (картотек, файловых архивов и др.), содержащих конфиденциальные данные, запрещается.</w:t>
      </w:r>
    </w:p>
    <w:p w:rsidR="00DE3218" w:rsidRDefault="00DE3218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Должностные лица Учреждения, работающие с персональными данными, обязаны использовать информацию о персональных данных исключительно для целей, связанных с выполнением своих трудовых обязанностей.</w:t>
      </w:r>
    </w:p>
    <w:p w:rsidR="00DE3218" w:rsidRDefault="00DE3218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 прекращении выполнения трудовой функции, связанной с обработкой персональных данных, все носители информации, содержащие персональные данные (оригиналы и копии документов, машинные и бумажные носители, пр.), которые находились в распоряжении должностного лица в связи с выполнением должностных обязанностей, данный работник должен передать своему непосредственному руководителю.</w:t>
      </w:r>
    </w:p>
    <w:p w:rsidR="00DE3218" w:rsidRDefault="00DE3218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третьим лицам допускается только в случаях, установленных законодательством Республики Беларусь, Политикой Оператора в отношении обработки персональных данных, Положением об обработке и защите персональных данных, настоящим Положением о порядке обеспечения конфиденциальности при обработке информации, содержащей персональные данные и иными локальными правовыми актами Учреждения в сфере обеспечения конфиденциальности и безопасности персональных данных. </w:t>
      </w:r>
      <w:proofErr w:type="gramEnd"/>
      <w:r w:rsidR="009B597F">
        <w:rPr>
          <w:rFonts w:ascii="Times New Roman" w:hAnsi="Times New Roman" w:cs="Times New Roman"/>
          <w:sz w:val="28"/>
          <w:szCs w:val="28"/>
        </w:rPr>
        <w:t>Передача персональных данных осуществляется на основании письменного или устного поручения главного врача Учреждения.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Передача сведений и документов, содержащих персональные данные, оформляется путем составления акта.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О передаче персональных данных третьим лицам направляется письменное уведомление субъекту персональных данных.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Запрещается передача персональных данных по телефону, факсу, электронной почте за исключением случаев, установленных законодательством и действующими в Учреждении локальными правовыми актами. Ответы на запросы граждан и организаций даются в том объеме, который позволяет не разглашать в ответах персональные данные, за исключением данных, содержащихся в материалах заявителя или опубликованных в общедоступных источниках.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Учреждения, работающие с персональными данными,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данным, об утрате или недостаче носителей информации, содержащих персональные данные, удостоверений, пропусков, ключей от сейфов (хранилищ), личных печатей, электронных ключей и других фактах, которые могут привести к несанкционированному доступу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персональным данным, а также о причинах и условиях возможной утечки этих сведений.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1.16. Должностные лица, осуществляющие обработку персональных данных, за невыполнение требований конфиденциальности, защиты персональных данных несут дисциплинарную, административную, гражданско-правовую или уголовную ответственность в соответствии с законодательством Республики Беларусь.</w:t>
      </w:r>
    </w:p>
    <w:p w:rsidR="009B597F" w:rsidRDefault="009B597F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Отсутствие контроля со стороны Учреждения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ответственности.</w:t>
      </w:r>
    </w:p>
    <w:p w:rsidR="007F01E1" w:rsidRDefault="007F01E1" w:rsidP="00DE3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1E1" w:rsidRDefault="002E5CAB" w:rsidP="002E5C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2E5CAB" w:rsidRDefault="002E5CAB" w:rsidP="002E5C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ОБЕСПЕЧЕНИЯ БЕЗОПАСНОСТИ ПРИ ОБРАБОТКЕ ПЕРСОНАЛЬНЫХ ДАННЫХ, ОСУЩЕСТВЛЯЕМОЙ БЕЗ ИСПОЛЬЗОВАНИЯ СРЕДСТВ АВТОМАТИЗАЦИИ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Обработка персональных данных, в том числе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такая обработка осуществляется при непосредственном участии человека.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Руководитель структурного подразделения, осуществляющего обработку персональных данных без использования средств автоматизации: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 места хранения персональных данных (материальных носителей);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контроль наличия в структурном подразделении условий, обеспечивающих сохранность персональных данных и исключающих несанкционированный к ним доступ;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информирует лиц, осуществляющих обработку персональных данных без использования средств автоматизации, о перечне обрабатываемых персональных данных, а также об особенностях и правилах осуществления такой обработки;</w:t>
      </w:r>
    </w:p>
    <w:p w:rsidR="002E5CAB" w:rsidRDefault="002E5CAB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организует раздельное, т.е. не допускающее смешения, </w:t>
      </w:r>
      <w:r w:rsidR="000353EE">
        <w:rPr>
          <w:rFonts w:ascii="Times New Roman" w:hAnsi="Times New Roman" w:cs="Times New Roman"/>
          <w:sz w:val="28"/>
          <w:szCs w:val="28"/>
        </w:rPr>
        <w:t xml:space="preserve">хранение материальных носителей персональных данных (документов, дисков, дискет, </w:t>
      </w:r>
      <w:r w:rsidR="000353E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353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53EE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="000353EE">
        <w:rPr>
          <w:rFonts w:ascii="Times New Roman" w:hAnsi="Times New Roman" w:cs="Times New Roman"/>
          <w:sz w:val="28"/>
          <w:szCs w:val="28"/>
        </w:rPr>
        <w:t>, пр.), обработка которых осуществляется в различных целях.</w:t>
      </w:r>
    </w:p>
    <w:p w:rsidR="000353EE" w:rsidRDefault="000353EE" w:rsidP="002E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фиксации персональных данных на материальных носителях не допускается фиксация на одном материальном 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0353EE" w:rsidRDefault="000353EE" w:rsidP="0003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Уничтожение или обезличивание части персональных данных, если это допускается материальным носителем, должно производиться способом, включающим дальнейшую обработку этих персональных данных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сохранением возможности обработки иных данных, зафиксированных на материальном носителе (удаление, вымарывание).</w:t>
      </w:r>
    </w:p>
    <w:p w:rsidR="000353EE" w:rsidRDefault="000353EE" w:rsidP="0003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7D5CE1">
        <w:rPr>
          <w:rFonts w:ascii="Times New Roman" w:hAnsi="Times New Roman" w:cs="Times New Roman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носителе.</w:t>
      </w:r>
    </w:p>
    <w:p w:rsidR="007D5CE1" w:rsidRDefault="007D5CE1" w:rsidP="0003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CE1" w:rsidRDefault="00EB7508" w:rsidP="00EB7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EB7508" w:rsidRDefault="00EB7508" w:rsidP="00EB7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ОБЕСПЕЧЕНИЯ БЕЗОПАСНОСТИ ПРИ ОБРАБОТКЕ ПЕРСОНАЛЬНЫХ ДАННЫХ, ОСУЩЕСТВЛЯЕМОЙ С ИСПОЛЬЗОВАНИЕМ СРЕДСТВ АВТОМАТИЗАЦИИ</w:t>
      </w:r>
    </w:p>
    <w:p w:rsidR="00DE3218" w:rsidRDefault="00EB7508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Обработка персональных данных с использованием средств автоматизации означает совершение действий (операций) с такими данными с помощью объектов вычислительной техники в компьютерной сети Учреждения (далее – КСУ). Безопасность персональных данных при их обработке в КСУ обеспечивается с помощью системы защиты персональных данных, включающей организационные </w:t>
      </w:r>
      <w:r w:rsidR="00FF1B00">
        <w:rPr>
          <w:rFonts w:ascii="Times New Roman" w:hAnsi="Times New Roman" w:cs="Times New Roman"/>
          <w:sz w:val="28"/>
          <w:szCs w:val="28"/>
        </w:rPr>
        <w:t xml:space="preserve">меры и средства защиты информации, а также используемые в КСУ информационные технологии.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требованиям, обеспечивающим защиту информации. </w:t>
      </w:r>
    </w:p>
    <w:p w:rsidR="00FF1B00" w:rsidRDefault="00FF1B00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562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3140">
        <w:rPr>
          <w:rFonts w:ascii="Times New Roman" w:hAnsi="Times New Roman" w:cs="Times New Roman"/>
          <w:sz w:val="28"/>
          <w:szCs w:val="28"/>
        </w:rPr>
        <w:t>Работа с персональными данными в КСУ должна быть организована таким образом,  чтобы обеспечивалась сохранность носителей персональных данных и средств защиты информации, а также исключалась возможность неконтролируемого пребывания в этих помещениях посторонних лиц.</w:t>
      </w:r>
    </w:p>
    <w:p w:rsidR="00023140" w:rsidRDefault="0085536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Компьютеры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электронные папки, в которых содержатся файлы с персональными данными, для каждого пользователя должны быть защищены индивидуальными паролями доступа.</w:t>
      </w:r>
    </w:p>
    <w:p w:rsidR="00855367" w:rsidRDefault="0085536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пересылка персональных данных без использования специальных средств защиты по общедоступным сетям связи, в том числе сети Интернет, запрещается.</w:t>
      </w:r>
    </w:p>
    <w:p w:rsidR="00855367" w:rsidRDefault="0085536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При обработке персональных данных в КСУ пользователями должно быть обеспечено:</w:t>
      </w:r>
    </w:p>
    <w:p w:rsidR="00855367" w:rsidRDefault="0085536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использование предназначенных для этого разделов (каталогов) носителей информации, встроенных в технические средства, и ли съемных маркированных носителей;</w:t>
      </w:r>
    </w:p>
    <w:p w:rsidR="00855367" w:rsidRDefault="00855367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</w:t>
      </w:r>
      <w:r w:rsidR="00E91CE6">
        <w:rPr>
          <w:rFonts w:ascii="Times New Roman" w:hAnsi="Times New Roman" w:cs="Times New Roman"/>
          <w:sz w:val="28"/>
          <w:szCs w:val="28"/>
        </w:rPr>
        <w:t xml:space="preserve"> функционирование;</w:t>
      </w:r>
    </w:p>
    <w:p w:rsidR="00E91CE6" w:rsidRDefault="00E91CE6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постоянное использование антивирусного обеспечения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E91CE6" w:rsidRDefault="00E91CE6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г) недопущение несанкционированного выноса из помещений, установки, подключения оборудования, а также удаления, инсталляции или настройки программного обеспечения.</w:t>
      </w:r>
    </w:p>
    <w:p w:rsidR="00E91CE6" w:rsidRDefault="00E91CE6" w:rsidP="00C1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39E" w:rsidRDefault="0095139E" w:rsidP="00951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95139E" w:rsidRDefault="0095139E" w:rsidP="00951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УЧЕТА, ХРАНЕНИЯ И ОБРАЩЕНИЯ СО СЪЕМНЫМИ НОСИТЕЛЯМИ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При работе со съемными носителями, содержащими персональные данные, запрещается: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хранить съемные носители с персональными данными вместе с носителями открытой информации, на рабочих столах, либо оставлять их без присмотра или передавать их на хранение другим лицам;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выносить съемные носители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персональными данными из служебных помещений для работы с ними на 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При отправке или передаче персональных данных адресатам на съемные носители записываются только предназначенные адресатам данные. Отправка персональных данных адресатам на съемных носителях осуществляется в порядке, установленном для документов для служебного пользования. Вынос съемных носителей персональных данных для непосредственной передачи адресату осуществляется только с письменного разрешения главного врача Учреждения.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 фактах утраты съемных носителей, содержащих персональные данные, либо разглашения содержащихся в них сведений должно быть немедленно сообщено главному врачу Учреждения.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На утраченные носители составляется акт.</w:t>
      </w:r>
    </w:p>
    <w:p w:rsidR="0095139E" w:rsidRDefault="0095139E" w:rsidP="00951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034" w:rsidRDefault="00712034" w:rsidP="00712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712034" w:rsidRDefault="00712034" w:rsidP="00712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12034" w:rsidRDefault="00712034" w:rsidP="0071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С настоящим Положением должны быть ознакомлены под подпись все работники и лица, выполняющие работы, связанные с обработкой персональных данных работников Учреждения.</w:t>
      </w:r>
    </w:p>
    <w:p w:rsidR="00712034" w:rsidRDefault="00712034" w:rsidP="0071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Ответственный за инструктаж – специалист по сопровождению программного обеспечения.</w:t>
      </w:r>
    </w:p>
    <w:p w:rsidR="00712034" w:rsidRDefault="00712034" w:rsidP="0071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034" w:rsidRDefault="00712034" w:rsidP="0071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034" w:rsidRDefault="00712034" w:rsidP="0071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712034" w:rsidRPr="00712034" w:rsidRDefault="00712034" w:rsidP="00712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О.В.Ремизова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535" w:rsidRDefault="00E14535"/>
    <w:sectPr w:rsidR="00E14535" w:rsidSect="00E1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5EC"/>
    <w:multiLevelType w:val="multilevel"/>
    <w:tmpl w:val="6400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6F1780B"/>
    <w:multiLevelType w:val="multilevel"/>
    <w:tmpl w:val="343A1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5BD2"/>
    <w:rsid w:val="00023140"/>
    <w:rsid w:val="000353EE"/>
    <w:rsid w:val="00195BD2"/>
    <w:rsid w:val="002E5CAB"/>
    <w:rsid w:val="00556280"/>
    <w:rsid w:val="00581387"/>
    <w:rsid w:val="00712034"/>
    <w:rsid w:val="007D5CE1"/>
    <w:rsid w:val="007F01E1"/>
    <w:rsid w:val="00855367"/>
    <w:rsid w:val="0095139E"/>
    <w:rsid w:val="009B597F"/>
    <w:rsid w:val="00C14ADC"/>
    <w:rsid w:val="00DE3218"/>
    <w:rsid w:val="00E14535"/>
    <w:rsid w:val="00E91CE6"/>
    <w:rsid w:val="00EB7508"/>
    <w:rsid w:val="00F1227A"/>
    <w:rsid w:val="00FF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1E18-7B5E-4C93-AE62-ED0D767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voksc_yrist1</cp:lastModifiedBy>
  <cp:revision>10</cp:revision>
  <dcterms:created xsi:type="dcterms:W3CDTF">2021-11-15T08:40:00Z</dcterms:created>
  <dcterms:modified xsi:type="dcterms:W3CDTF">2021-11-15T11:28:00Z</dcterms:modified>
</cp:coreProperties>
</file>