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3F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врач учреждения</w:t>
      </w:r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здравоохранения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Витебский</w:t>
      </w:r>
      <w:proofErr w:type="gramEnd"/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областной клинический</w:t>
      </w:r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специализированный центр»</w:t>
      </w:r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_____________В.Л.Денисенко</w:t>
      </w:r>
      <w:proofErr w:type="spellEnd"/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«___»___________2021 года</w:t>
      </w:r>
    </w:p>
    <w:p w:rsid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9C9" w:rsidRPr="00C07D51" w:rsidRDefault="000579C9" w:rsidP="00C07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51">
        <w:rPr>
          <w:rFonts w:ascii="Times New Roman" w:hAnsi="Times New Roman" w:cs="Times New Roman"/>
          <w:b/>
          <w:sz w:val="28"/>
          <w:szCs w:val="28"/>
        </w:rPr>
        <w:t>ПОЛИТИКА ОПЕРАТОРА</w:t>
      </w:r>
    </w:p>
    <w:p w:rsidR="00C07D51" w:rsidRDefault="00C07D51" w:rsidP="00B64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обработки</w:t>
      </w:r>
      <w:r w:rsidR="00B6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07D51" w:rsidRDefault="00C07D51" w:rsidP="00C07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7D51" w:rsidRDefault="00C07D51" w:rsidP="00C07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C07D51" w:rsidRDefault="00C07D51" w:rsidP="00C07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07D51" w:rsidRDefault="00C07D51" w:rsidP="00C07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D5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Политика обработки персональных данных</w:t>
      </w:r>
      <w:r w:rsidR="004D5D2D">
        <w:rPr>
          <w:rFonts w:ascii="Times New Roman" w:hAnsi="Times New Roman" w:cs="Times New Roman"/>
          <w:sz w:val="28"/>
          <w:szCs w:val="28"/>
        </w:rPr>
        <w:t xml:space="preserve"> (далее – Политика)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 «Витебский областной клинический специализированный центр»</w:t>
      </w:r>
      <w:r w:rsidR="004D5D2D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основные принципы, цели, условия и способы обработки персональных данных, перечни субъектов с обрабатываемых в учреждении персональных данных, функции учреждения при обработке персональных данных, права субъектов персональных данных, а также реализуемые в учреждении требования к защите персональных данных.</w:t>
      </w:r>
      <w:proofErr w:type="gramEnd"/>
    </w:p>
    <w:p w:rsidR="00C07D51" w:rsidRDefault="00C07D51" w:rsidP="00C07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персональных данных.</w:t>
      </w:r>
    </w:p>
    <w:p w:rsidR="00C07D51" w:rsidRDefault="00C07D51" w:rsidP="00C07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Положения Политики служат о</w:t>
      </w:r>
      <w:r w:rsidR="00686051">
        <w:rPr>
          <w:rFonts w:ascii="Times New Roman" w:hAnsi="Times New Roman" w:cs="Times New Roman"/>
          <w:sz w:val="28"/>
          <w:szCs w:val="28"/>
        </w:rPr>
        <w:t>сновой для разработки локальных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68605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регламентирующ</w:t>
      </w:r>
      <w:r w:rsidR="0068605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вопросы обработки персональных данных работников учреждения и других субъектов персональных данных.</w:t>
      </w:r>
    </w:p>
    <w:p w:rsidR="00C07D51" w:rsidRDefault="00C07D51" w:rsidP="00C07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C07D51" w:rsidRDefault="00C07D51" w:rsidP="00C07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ЗАКОНОДАТЕЛЬНЫЕ И ИНЫЕ НОРМАТИВНЫЕ ПРАВОВЫЕ АКТЫ РЕСПУБЛИКИ БЕЛАРУСЬ, В СООТВЕТСТВИИ С КОТОРЫМИ ОПРЕДЕЯЕТСЯ ПОЛИТИКА ОБРАБОТКИ ПЕРСОНАЛЬНЫХ ДАННЫХ В УЧРЕЖДЕНИИ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Политика обработки персональных данных в учреждении определяется в соответствии со следующими нормативными правовыми актами: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Конституция Республики Беларусь;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Трудовой кодекс Республики Беларусь;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Республики Беларусь от 07.05.2021 № 99-З «О защите персональных данных» (далее – Закон о защите персональных данных);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Республики Беларусь от 21.07.2008 № 418-З «О регистре населения»;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Республики Беларусь от 10.11.2008 № 455-З «Об информации, информатизации и защите информации»;</w:t>
      </w:r>
    </w:p>
    <w:p w:rsidR="00F80F3A" w:rsidRDefault="00F80F3A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6051">
        <w:rPr>
          <w:rFonts w:ascii="Times New Roman" w:hAnsi="Times New Roman" w:cs="Times New Roman"/>
          <w:sz w:val="28"/>
          <w:szCs w:val="28"/>
        </w:rPr>
        <w:t>Иные нормативные правовые акты Республики Беларусь и нормативные документы уполномоченных органов государственной власти.</w:t>
      </w:r>
    </w:p>
    <w:p w:rsidR="00686051" w:rsidRDefault="00686051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 целях реализации положений Политики в учреждении разрабатываются следующие локальные правовые акты:</w:t>
      </w:r>
    </w:p>
    <w:p w:rsidR="00686051" w:rsidRDefault="00686051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Положение об обработке и защите персональных данных в учреждении (Приложение 1 к настоящей политике);</w:t>
      </w:r>
    </w:p>
    <w:p w:rsidR="00686051" w:rsidRDefault="00686051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Положение о порядке обеспечения конфиденциальности при обработке информации, содержащей персональные данные (Приложение 2 к настоящей Политике);</w:t>
      </w:r>
    </w:p>
    <w:p w:rsidR="00686051" w:rsidRDefault="00686051" w:rsidP="00F80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локальные правовые акты и документы, регламентирующие в учреждении вопросы обработки персональных данных.</w:t>
      </w:r>
    </w:p>
    <w:p w:rsidR="00686051" w:rsidRDefault="00686051" w:rsidP="00686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7E" w:rsidRDefault="00D45A7E" w:rsidP="00D45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D45A7E" w:rsidRDefault="00D45A7E" w:rsidP="00D45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 И ОПРЕДЕЛЕНИЯ, ИСПОЛЬЗУЕМЫЕ В ЛОКАЛЬНЫХ ПРАВОВЫХ АКТАХ УЧРЕЖДЕНИЯ, РЕГЛАМЕНТИРУЮЩИХ ВОПРОСЫ ОБРАБОТКИ ПЕРСОНАЛЬНЫХ ДАННЫХ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Биометрические персональные данные – </w:t>
      </w:r>
      <w:r>
        <w:rPr>
          <w:rFonts w:ascii="Times New Roman" w:hAnsi="Times New Roman" w:cs="Times New Roman"/>
          <w:sz w:val="28"/>
          <w:szCs w:val="28"/>
        </w:rPr>
        <w:t>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 xml:space="preserve">Блокирование персональных данных – </w:t>
      </w:r>
      <w:r>
        <w:rPr>
          <w:rFonts w:ascii="Times New Roman" w:hAnsi="Times New Roman" w:cs="Times New Roman"/>
          <w:sz w:val="28"/>
          <w:szCs w:val="28"/>
        </w:rPr>
        <w:t>прекращение доступа к персональным данным без их удаления.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>
        <w:rPr>
          <w:rFonts w:ascii="Times New Roman" w:hAnsi="Times New Roman" w:cs="Times New Roman"/>
          <w:b/>
          <w:sz w:val="28"/>
          <w:szCs w:val="28"/>
        </w:rPr>
        <w:t xml:space="preserve">Генетические персональные данные – </w:t>
      </w:r>
      <w:r>
        <w:rPr>
          <w:rFonts w:ascii="Times New Roman" w:hAnsi="Times New Roman" w:cs="Times New Roman"/>
          <w:sz w:val="28"/>
          <w:szCs w:val="28"/>
        </w:rPr>
        <w:t>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Обезличивание персональных данных – </w:t>
      </w:r>
      <w:r>
        <w:rPr>
          <w:rFonts w:ascii="Times New Roman" w:hAnsi="Times New Roman" w:cs="Times New Roman"/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Обработка персональных данных – </w:t>
      </w:r>
      <w:r>
        <w:rPr>
          <w:rFonts w:ascii="Times New Roman" w:hAnsi="Times New Roman" w:cs="Times New Roman"/>
          <w:sz w:val="28"/>
          <w:szCs w:val="28"/>
        </w:rPr>
        <w:t>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Общедоступные персональные данные – </w:t>
      </w:r>
      <w:r>
        <w:rPr>
          <w:rFonts w:ascii="Times New Roman" w:hAnsi="Times New Roman" w:cs="Times New Roman"/>
          <w:sz w:val="28"/>
          <w:szCs w:val="28"/>
        </w:rPr>
        <w:t>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Персональные данные – </w:t>
      </w:r>
      <w:r>
        <w:rPr>
          <w:rFonts w:ascii="Times New Roman" w:hAnsi="Times New Roman" w:cs="Times New Roman"/>
          <w:sz w:val="28"/>
          <w:szCs w:val="28"/>
        </w:rPr>
        <w:t>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D45A7E" w:rsidRDefault="00D45A7E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3.8. </w:t>
      </w:r>
      <w:r w:rsidRPr="00D45A7E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C25E5">
        <w:rPr>
          <w:rFonts w:ascii="Times New Roman" w:hAnsi="Times New Roman" w:cs="Times New Roman"/>
          <w:sz w:val="28"/>
          <w:szCs w:val="28"/>
        </w:rPr>
        <w:t xml:space="preserve"> действия, направленные на ознакомление с персональными данными определенного лица или круга лиц.</w:t>
      </w:r>
    </w:p>
    <w:p w:rsidR="007C25E5" w:rsidRDefault="007C25E5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Распространение персональных данных – </w:t>
      </w:r>
      <w:r>
        <w:rPr>
          <w:rFonts w:ascii="Times New Roman" w:hAnsi="Times New Roman" w:cs="Times New Roman"/>
          <w:sz w:val="28"/>
          <w:szCs w:val="28"/>
        </w:rPr>
        <w:t>действия, направленные на ознакомление с персональными данными неопределенного круга лиц.</w:t>
      </w:r>
    </w:p>
    <w:p w:rsidR="007C25E5" w:rsidRDefault="007C25E5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3.10. </w:t>
      </w:r>
      <w:proofErr w:type="gramStart"/>
      <w:r w:rsidR="00763186">
        <w:rPr>
          <w:rFonts w:ascii="Times New Roman" w:hAnsi="Times New Roman" w:cs="Times New Roman"/>
          <w:b/>
          <w:sz w:val="28"/>
          <w:szCs w:val="28"/>
        </w:rPr>
        <w:t xml:space="preserve">Специальные персональные данные – </w:t>
      </w:r>
      <w:r w:rsidR="00763186" w:rsidRPr="00763186">
        <w:rPr>
          <w:rFonts w:ascii="Times New Roman" w:hAnsi="Times New Roman" w:cs="Times New Roman"/>
          <w:sz w:val="28"/>
          <w:szCs w:val="28"/>
        </w:rPr>
        <w:t>персональные</w:t>
      </w:r>
      <w:r w:rsidR="00763186">
        <w:rPr>
          <w:rFonts w:ascii="Times New Roman" w:hAnsi="Times New Roman" w:cs="Times New Roman"/>
          <w:sz w:val="28"/>
          <w:szCs w:val="28"/>
        </w:rPr>
        <w:t xml:space="preserve">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763186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3.11.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 персональных данных – </w:t>
      </w:r>
      <w:r>
        <w:rPr>
          <w:rFonts w:ascii="Times New Roman" w:hAnsi="Times New Roman" w:cs="Times New Roman"/>
          <w:sz w:val="28"/>
          <w:szCs w:val="28"/>
        </w:rPr>
        <w:t>физическое лицо, в отношении которого осуществляется обработка персональных данных.</w:t>
      </w:r>
    </w:p>
    <w:p w:rsidR="00763186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3.12.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Трансграничная передача персональных данных – </w:t>
      </w:r>
      <w:r>
        <w:rPr>
          <w:rFonts w:ascii="Times New Roman" w:hAnsi="Times New Roman" w:cs="Times New Roman"/>
          <w:sz w:val="28"/>
          <w:szCs w:val="28"/>
        </w:rPr>
        <w:t>передача персональных данных на территорию иностранного государства.</w:t>
      </w:r>
    </w:p>
    <w:p w:rsidR="00763186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3.13. </w:t>
      </w:r>
      <w:r>
        <w:rPr>
          <w:rFonts w:ascii="Times New Roman" w:hAnsi="Times New Roman" w:cs="Times New Roman"/>
          <w:b/>
          <w:sz w:val="28"/>
          <w:szCs w:val="28"/>
        </w:rPr>
        <w:t xml:space="preserve">Удаление персональных данных – </w:t>
      </w:r>
      <w:r>
        <w:rPr>
          <w:rFonts w:ascii="Times New Roman" w:hAnsi="Times New Roman" w:cs="Times New Roman"/>
          <w:sz w:val="28"/>
          <w:szCs w:val="28"/>
        </w:rPr>
        <w:t>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763186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Физическое лицо, которое может быть идентифицировано, - </w:t>
      </w:r>
      <w:r>
        <w:rPr>
          <w:rFonts w:ascii="Times New Roman" w:hAnsi="Times New Roman" w:cs="Times New Roman"/>
          <w:sz w:val="28"/>
          <w:szCs w:val="28"/>
        </w:rPr>
        <w:t>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  <w:proofErr w:type="gramEnd"/>
    </w:p>
    <w:p w:rsidR="00763186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Информация – </w:t>
      </w:r>
      <w:r>
        <w:rPr>
          <w:rFonts w:ascii="Times New Roman" w:hAnsi="Times New Roman" w:cs="Times New Roman"/>
          <w:sz w:val="28"/>
          <w:szCs w:val="28"/>
        </w:rPr>
        <w:t>сведения (сообщения, данные) о лицах, предметах, фактах, событиях, явлениях и процессах независимо от формы их представления.</w:t>
      </w:r>
      <w:proofErr w:type="gramEnd"/>
    </w:p>
    <w:p w:rsidR="009F0050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3.16.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Автоматизированная обработка персональных данных – </w:t>
      </w:r>
      <w:r>
        <w:rPr>
          <w:rFonts w:ascii="Times New Roman" w:hAnsi="Times New Roman" w:cs="Times New Roman"/>
          <w:sz w:val="28"/>
          <w:szCs w:val="28"/>
        </w:rPr>
        <w:t>обработка персональных данных с помощью</w:t>
      </w:r>
      <w:r w:rsidR="008E6BCA">
        <w:rPr>
          <w:rFonts w:ascii="Times New Roman" w:hAnsi="Times New Roman" w:cs="Times New Roman"/>
          <w:sz w:val="28"/>
          <w:szCs w:val="28"/>
        </w:rPr>
        <w:t xml:space="preserve"> средств вычислительной техники.</w:t>
      </w:r>
    </w:p>
    <w:p w:rsidR="008E6BCA" w:rsidRDefault="008E6BCA" w:rsidP="008E6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8E6BCA" w:rsidRDefault="008E6BCA" w:rsidP="008E6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ЦЕЛИ ОБРАБОТКИ ПЕРСОНАЛЬНЫХ ДАННЫХ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Учреждение, являясь оператором персональных данных, осуществляет обработку персональных данных сотрудников учреждения и других субъектов пер</w:t>
      </w:r>
      <w:r w:rsidR="00DC2E88">
        <w:rPr>
          <w:rFonts w:ascii="Times New Roman" w:hAnsi="Times New Roman" w:cs="Times New Roman"/>
          <w:sz w:val="28"/>
          <w:szCs w:val="28"/>
        </w:rPr>
        <w:t>сональных данных, не состоящих с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в трудовых отношениях.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Обработка персональных данных в учреждении осуществляется с учетом необходимости обеспечения защиты прав и свобод сотрудников учреждения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обработка персональных данных осуществляется на законной и справедливой основе;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8E6BCA" w:rsidRDefault="008E6BCA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Персональные данные обрабатываются в учреждении в целях:</w:t>
      </w:r>
    </w:p>
    <w:p w:rsidR="008E6BCA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обеспечения соблюдения Конституции Республики Беларусь, законодательных и иных нормативных правовых актов Республики Беларусь, локальных правовых актов учреждения;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осуществления функций, полномочий и обязанностей, возложенных законодательством Республики Беларусь на учреждение,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регулирования трудовых отношений с сотрудниками учреждения (содействие в трудоустройстве, обучение</w:t>
      </w:r>
      <w:r w:rsidR="00AE57B6">
        <w:rPr>
          <w:rFonts w:ascii="Times New Roman" w:hAnsi="Times New Roman" w:cs="Times New Roman"/>
          <w:sz w:val="28"/>
          <w:szCs w:val="28"/>
        </w:rPr>
        <w:t>, повышение квалификации, профессиональная переподготовка,</w:t>
      </w:r>
      <w:r>
        <w:rPr>
          <w:rFonts w:ascii="Times New Roman" w:hAnsi="Times New Roman" w:cs="Times New Roman"/>
          <w:sz w:val="28"/>
          <w:szCs w:val="28"/>
        </w:rPr>
        <w:t xml:space="preserve"> продвижение по службе, </w:t>
      </w:r>
      <w:r w:rsidR="00AE57B6">
        <w:rPr>
          <w:rFonts w:ascii="Times New Roman" w:hAnsi="Times New Roman" w:cs="Times New Roman"/>
          <w:sz w:val="28"/>
          <w:szCs w:val="28"/>
        </w:rPr>
        <w:t xml:space="preserve">инструктаж, проверка знаний, проведение опросов, аттестация путем оценки деловых качеств и результатов труда, </w:t>
      </w:r>
      <w:r>
        <w:rPr>
          <w:rFonts w:ascii="Times New Roman" w:hAnsi="Times New Roman" w:cs="Times New Roman"/>
          <w:sz w:val="28"/>
          <w:szCs w:val="28"/>
        </w:rPr>
        <w:t>обеспечение личной безопасности, контроль количества и качества выполняемой работы, обеспечение сохранности имущества);</w:t>
      </w:r>
    </w:p>
    <w:p w:rsidR="00FF3120" w:rsidRDefault="00FF312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обработка персональных данных в процессе трудовой деятельности (оформление на работу, выполнение трудовой функции и исполнение должностных обязанностей, ведение кадрового учета, ведение в пределах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компетенции воинского учета, принятие управленческих и кадровых решений);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защиты жизни, здоровья или иных жизненно важных интересов субъектов персональных данных;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подготовки, заключения, исполнения и прекращения договоров с контрагентами;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обеспечения пропускного режима в учреждении;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формирования справочных материалов для внутреннего информационного обеспечения деятельности учреждения;</w:t>
      </w:r>
    </w:p>
    <w:p w:rsidR="00FF3120" w:rsidRDefault="00FF312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административных процедур;</w:t>
      </w:r>
    </w:p>
    <w:p w:rsidR="00FF3120" w:rsidRDefault="00FF312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рассмотрение обращений</w:t>
      </w:r>
      <w:r w:rsidR="00AE57B6">
        <w:rPr>
          <w:rFonts w:ascii="Times New Roman" w:hAnsi="Times New Roman" w:cs="Times New Roman"/>
          <w:sz w:val="28"/>
          <w:szCs w:val="28"/>
        </w:rPr>
        <w:t xml:space="preserve"> граждан 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направление в командировки и иные служебные поездки;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предоставление отпусков;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дисциплиной, привлечение к дисциплинарной и материальной ответственности;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рассмотрение и разрешение трудовых споров, конфликтных ситуаций и иных разногласий в контексте трудовых отношений;</w:t>
      </w:r>
    </w:p>
    <w:p w:rsidR="00FF3120" w:rsidRDefault="00FF312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ведение бухгалтерского и налогового учета;</w:t>
      </w:r>
    </w:p>
    <w:p w:rsidR="00FF3120" w:rsidRDefault="00FF312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расчет и выплата заработной платы, премий, стимулирующих и компенсирующих доплат;</w:t>
      </w:r>
    </w:p>
    <w:p w:rsidR="00FF3120" w:rsidRDefault="00FF312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расчет и выплата предусмотренных законодательством возмещений по понесенным расходам, компенсаций, обязательного социального страхования, налоговых вычетов и материальной помощи;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планирование, организация, проведение внутренних мероприятий;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содействие в ведении здорового образа жизни;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охраны труда, техники безопасности, пожарной безопасности и защиты от чрезвычайных ситуаций;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специальной оценки условий труда;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медицинских осмотров;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учет, оповещение и разбирательство несчастных случаев;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эксплуатация и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ИТ-инфраструктуры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служебных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ИТ-сервисов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предоставление служебного сервиса мобильной связи и доступа к сети «Интернет»;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и управление деятельностью и активами, бюджетное планирование, управление проектами, поддержание непрерывности и эффективности деятельности, ведение необходимой отчетности, управление слияниями, реорганизациями и отчуждением активов;</w:t>
      </w:r>
    </w:p>
    <w:p w:rsidR="00A94610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94610">
        <w:rPr>
          <w:rFonts w:ascii="Times New Roman" w:hAnsi="Times New Roman" w:cs="Times New Roman"/>
          <w:sz w:val="28"/>
          <w:szCs w:val="28"/>
        </w:rPr>
        <w:t>взаимодействие с контрагентами;</w:t>
      </w:r>
    </w:p>
    <w:p w:rsidR="00A94610" w:rsidRDefault="00A9461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делопроизводства и обеспечение документооборота;</w:t>
      </w:r>
    </w:p>
    <w:p w:rsidR="00A94610" w:rsidRDefault="00A9461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надлежащего учета, хранения и уничтожения отдельных категорий материальных носителей информации;</w:t>
      </w:r>
    </w:p>
    <w:p w:rsidR="00A94610" w:rsidRDefault="00A9461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поиск, определение и анализ лиц, потенциально заинтересованных в сотрудничестве;</w:t>
      </w:r>
    </w:p>
    <w:p w:rsidR="00A94610" w:rsidRDefault="00A9461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и поддержание делового общения;</w:t>
      </w:r>
    </w:p>
    <w:p w:rsidR="007019B0" w:rsidRDefault="00A9461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организация процедур закупок и участие в таких процедурах; </w:t>
      </w:r>
    </w:p>
    <w:p w:rsidR="007019B0" w:rsidRDefault="007019B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предложение и продвижение услуг, оказываемых учреждением, посредством рекламы;</w:t>
      </w:r>
    </w:p>
    <w:p w:rsidR="007019B0" w:rsidRDefault="007019B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фактическое осуществление предусмотренных Уставом видов деятельности;</w:t>
      </w:r>
    </w:p>
    <w:p w:rsidR="007019B0" w:rsidRDefault="007019B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и использование продукции контрагентов;</w:t>
      </w:r>
    </w:p>
    <w:p w:rsidR="007019B0" w:rsidRDefault="007019B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ведение договорной работы;</w:t>
      </w:r>
    </w:p>
    <w:p w:rsidR="007019B0" w:rsidRDefault="007019B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финансовых расчетов;</w:t>
      </w:r>
    </w:p>
    <w:p w:rsidR="00AE57B6" w:rsidRDefault="00AE57B6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B0">
        <w:rPr>
          <w:rFonts w:ascii="Times New Roman" w:hAnsi="Times New Roman" w:cs="Times New Roman"/>
          <w:sz w:val="28"/>
          <w:szCs w:val="28"/>
        </w:rPr>
        <w:tab/>
        <w:t>- осуществление информационного и (или) организационного взаимодействия со всеми заинтересованными лицами, включая обработку поступающих обращений любого характера и подготовку ответа на них, а также предоставление эффективной поддержки при возникновении у заинтересованных лиц различных проблем или ситуаций;</w:t>
      </w:r>
    </w:p>
    <w:p w:rsidR="007019B0" w:rsidRDefault="007019B0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645EB">
        <w:rPr>
          <w:rFonts w:ascii="Times New Roman" w:hAnsi="Times New Roman" w:cs="Times New Roman"/>
          <w:sz w:val="28"/>
          <w:szCs w:val="28"/>
        </w:rPr>
        <w:t>получение разрешительных документов, необходимых для осуществления предусмотренных Уставом видов деятельности;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1D6903" w:rsidRDefault="001D6903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осуществления прав и законных интересов учреждения в рамках осуществления видов деятельности, предусмотренных Уставом и локальными правовыми актами учреждения, либо достижения общественно значимых целей;</w:t>
      </w:r>
    </w:p>
    <w:p w:rsidR="001D6903" w:rsidRDefault="004D5D2D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иных законных целях.</w:t>
      </w:r>
    </w:p>
    <w:p w:rsidR="004D5D2D" w:rsidRDefault="004D5D2D" w:rsidP="008E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D2D" w:rsidRDefault="004D5D2D" w:rsidP="004D5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4D5D2D" w:rsidRDefault="004D5D2D" w:rsidP="004D5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СУБЪЕКТОВ, ПЕРСОНАЛЬНЫЕ ДАННЫЕ КОТОРЫХ ОБРАБАТЫВАЮТСЯ В УЧРЕЖДЕНИИ</w:t>
      </w:r>
    </w:p>
    <w:p w:rsidR="004D5D2D" w:rsidRDefault="004D5D2D" w:rsidP="004D5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 учреждении обрабатываются персональные данные следующих категорий субъектов:</w:t>
      </w:r>
    </w:p>
    <w:p w:rsidR="004D5D2D" w:rsidRDefault="004D5D2D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F28">
        <w:rPr>
          <w:rFonts w:ascii="Times New Roman" w:hAnsi="Times New Roman" w:cs="Times New Roman"/>
          <w:sz w:val="28"/>
          <w:szCs w:val="28"/>
        </w:rPr>
        <w:t>работники, в том числе уволенные, а также их родственники;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посетители;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кандидаты на трудоустройство;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пациенты;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контрагенты;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подавшие (подающие) обращения;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сотрудники и граждане, обратившиеся (обращающиеся) за осуществлением административной процедуры;</w:t>
      </w:r>
    </w:p>
    <w:p w:rsidR="00AA0F28" w:rsidRDefault="00AA0F28" w:rsidP="00AA0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пользователи интернет-сайта оператора</w:t>
      </w:r>
    </w:p>
    <w:p w:rsidR="004D5D2D" w:rsidRDefault="00AA0F28" w:rsidP="004D5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другие субъекты</w:t>
      </w:r>
      <w:r w:rsidR="004D5D2D">
        <w:rPr>
          <w:rFonts w:ascii="Times New Roman" w:hAnsi="Times New Roman" w:cs="Times New Roman"/>
          <w:sz w:val="28"/>
          <w:szCs w:val="28"/>
        </w:rPr>
        <w:t xml:space="preserve"> персональных данных (для обеспечения реализации целей обработки, указанных в главе 4 Политики).</w:t>
      </w:r>
    </w:p>
    <w:p w:rsidR="004D5D2D" w:rsidRDefault="004D5D2D" w:rsidP="002A33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4D5D2D" w:rsidRDefault="004D5D2D" w:rsidP="004D5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ОБРАБАТЫВАЕМЫХ </w:t>
      </w:r>
    </w:p>
    <w:p w:rsidR="004D5D2D" w:rsidRDefault="004D5D2D" w:rsidP="004D5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УЧРЕЖДЕНИИ</w:t>
      </w:r>
    </w:p>
    <w:p w:rsidR="004D5D2D" w:rsidRDefault="004D5D2D" w:rsidP="004D5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6.1. Перечень персональных данных, обрабатываемых в учреждении, определяется в соответствии с законодательством Республики Беларусь и </w:t>
      </w:r>
      <w:r>
        <w:rPr>
          <w:rFonts w:ascii="Times New Roman" w:hAnsi="Times New Roman" w:cs="Times New Roman"/>
          <w:sz w:val="28"/>
          <w:szCs w:val="28"/>
        </w:rPr>
        <w:lastRenderedPageBreak/>
        <w:t>локальными правовыми актами учреждения с учетом целей обработки персональных данных, указанных в главе 4 Политики.</w:t>
      </w:r>
    </w:p>
    <w:p w:rsidR="004D5D2D" w:rsidRDefault="004D5D2D" w:rsidP="004D5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привлечения к административной или уголовной ответственности, а также биометрических и генетических персональных данных</w:t>
      </w:r>
      <w:r w:rsidR="004C0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не осу</w:t>
      </w:r>
      <w:r w:rsidR="004C0786">
        <w:rPr>
          <w:rFonts w:ascii="Times New Roman" w:hAnsi="Times New Roman" w:cs="Times New Roman"/>
          <w:sz w:val="28"/>
          <w:szCs w:val="28"/>
        </w:rPr>
        <w:t>ществляется.</w:t>
      </w:r>
    </w:p>
    <w:p w:rsidR="004C0786" w:rsidRDefault="004C0786" w:rsidP="004D5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786" w:rsidRDefault="004C0786" w:rsidP="004C0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</w:t>
      </w:r>
    </w:p>
    <w:p w:rsidR="004C0786" w:rsidRDefault="004C0786" w:rsidP="004C0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УЧРЕЖДЕНИЯ ПРИ ОСУЩЕСТВЛЕНИИ ОБРАБОТКИ ПЕРСОНАЛЬНЫХ ДАННЫХ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Учреждение при осуществлении обработки персональных данных: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принимает меры, необходимые и достаточные для обеспечения выполнения требований законодательства Республики Беларусь и локальных правовых актов учреждения в области персональных данных;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назначает лиц, ответственных за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данных;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издает локальные правовые акты, определяющие политику и вопросы обработки и защиты персональных данных в учреждении;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ознакомление сотрудников учреждения, непосредственно осуществляющих обработку персональных данных, с положениями законодательства Республики Беларусь и локальных правовых актов учреждения в области персональных данных, в том числе требованиями к защите персональных данных, и обучение указанных работников;</w:t>
      </w:r>
    </w:p>
    <w:p w:rsidR="004C0786" w:rsidRDefault="004C0786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1FDB">
        <w:rPr>
          <w:rFonts w:ascii="Times New Roman" w:hAnsi="Times New Roman" w:cs="Times New Roman"/>
          <w:sz w:val="28"/>
          <w:szCs w:val="28"/>
        </w:rPr>
        <w:t>размещает на официальном сайте учреждения и (или) иным образом обеспечивает неограниченный доступ к настоящей Политике;</w:t>
      </w:r>
    </w:p>
    <w:p w:rsidR="00501FDB" w:rsidRDefault="00501FDB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</w:t>
      </w:r>
    </w:p>
    <w:p w:rsidR="00501FDB" w:rsidRDefault="00501FDB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</w:t>
      </w:r>
    </w:p>
    <w:p w:rsidR="00501FDB" w:rsidRDefault="00501FDB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совершает иные действия, предусмотренные законодательством Республики Беларусь в области персональных данных.</w:t>
      </w:r>
    </w:p>
    <w:p w:rsidR="00501FDB" w:rsidRDefault="00501FDB" w:rsidP="004C0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FDB" w:rsidRDefault="00E61CC4" w:rsidP="00E6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8</w:t>
      </w:r>
    </w:p>
    <w:p w:rsidR="00E61CC4" w:rsidRDefault="00E61CC4" w:rsidP="00E6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ОБРАБОТКИ ПЕРСОНАЛЬНЫХ ДАННЫХ </w:t>
      </w:r>
    </w:p>
    <w:p w:rsidR="00E61CC4" w:rsidRDefault="00E61CC4" w:rsidP="00E6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УЧРЕЖДЕНИИ</w:t>
      </w:r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 Обработка персональных данных в учреждении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Учреждение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внутреннего информационного обеспечения учреждение может создавать внутренние справочные материалы, в которые с письменного согласия субъекта персональных данных, если иного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  <w:proofErr w:type="gramEnd"/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8.4. Доступ к обрабатываемым в учреждении персональным данным разрешается только сотрудникам учреждения, занимающим должности, включенные в перечень должностей структурных подразделений, при замещении которых осуществляется обработка персональных данных.</w:t>
      </w:r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CC4" w:rsidRDefault="00E61CC4" w:rsidP="00E6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9</w:t>
      </w:r>
    </w:p>
    <w:p w:rsidR="00E61CC4" w:rsidRDefault="00E61CC4" w:rsidP="00E6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ДЕЙСТВИЙ С ПЕРСОНАЛЬНЫМИ ДАННЫМИ </w:t>
      </w:r>
    </w:p>
    <w:p w:rsidR="00E61CC4" w:rsidRDefault="00E61CC4" w:rsidP="00E6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СПОСОБЫ ИХ ОБРАБОТКИ</w:t>
      </w:r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  <w:proofErr w:type="gramEnd"/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 Обработка персональных данных в учреждении осуществляется следующими способами:</w:t>
      </w:r>
    </w:p>
    <w:p w:rsidR="00E61CC4" w:rsidRDefault="00E61CC4" w:rsidP="00E61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использованием средств автоматизации</w:t>
      </w:r>
      <w:r w:rsidR="00F867F6">
        <w:rPr>
          <w:rFonts w:ascii="Times New Roman" w:hAnsi="Times New Roman" w:cs="Times New Roman"/>
          <w:sz w:val="28"/>
          <w:szCs w:val="28"/>
        </w:rPr>
        <w:t>;</w:t>
      </w:r>
    </w:p>
    <w:p w:rsidR="00F867F6" w:rsidRPr="002A3386" w:rsidRDefault="00F867F6" w:rsidP="002A33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9F0050" w:rsidRDefault="009F0050" w:rsidP="00F86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6" w:rsidRDefault="00F867F6" w:rsidP="00F86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10</w:t>
      </w:r>
    </w:p>
    <w:p w:rsidR="00F867F6" w:rsidRDefault="00F867F6" w:rsidP="00F86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СУБЪЕКТОВ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10.1. Субъекты персональных данных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отзыв согласия субъекта персональных данных;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получение информации, касающейся обработки персональных данных и изменение персональных данных;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требование прекращения обработки персональных данных и (или) их удаления;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обжалование действий (бездействия) и решений оператора, связанных с обработкой персональных данных.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7F6" w:rsidRDefault="00F867F6" w:rsidP="00F86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11</w:t>
      </w:r>
    </w:p>
    <w:p w:rsidR="00F867F6" w:rsidRDefault="00F867F6" w:rsidP="00F86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МЕРЫ, ПРИНИМАЕМЫЕ УЧРЕЖДЕНИЕМ ДЛЯ ОБЕСПЕЧЕНИЯ ВЫПОЛНЕНИЯ ОБЯЗАННОСТЕЙ ОПЕРАТОРА ПРИ ОБРАБОТКЕ ПЕРСОНАЛЬНЫХ ДАННЫХ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 Меры, необходимые и достаточные для обеспечения выполнения учреждением обязанностей оператора, предусмотренных законодательством Республики Беларусь в области персональных данных, включают: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разъяснение субъектам персональных данных их прав, связанных с обработкой персональных данных;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назначение лица, ответственного за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 в учреждении;</w:t>
      </w:r>
    </w:p>
    <w:p w:rsidR="00F867F6" w:rsidRDefault="00F867F6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издание документов, определяющих политику учреждения в отношении обработки персональных данных;</w:t>
      </w:r>
    </w:p>
    <w:p w:rsidR="00F867F6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ознакомление работников, непосредственно осуществляющих обработку персональных данных в учреждении, с положениями законодательства о персональных данных;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установление порядка доступа к персональным данным, в том числе обрабатываемым в информационном ресурсе (системе);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технической и криптографической защиты персональных данных в учреждении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неограниченного доступа, в том числе с использованием глобальной компьютерной сети Интернет, к документам, определяющим политику учреждения в отношении обработки персональных данных, до начала такой обработки;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прекращение обработки персональных данных при отсутствии оснований для их обработки;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изменения, блокирования, удаления недостоверных или полученных незаконным путем персональных данных;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ограничение обработки персональных данных достижением конкретных, заранее заявленных законных целей;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учреждения, регламентирующими вопросы обеспечения безопасности персональных данных при их обработке в информационных системах персональных данных учреждения.</w:t>
      </w:r>
    </w:p>
    <w:p w:rsidR="00877491" w:rsidRDefault="00877491" w:rsidP="00F86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491" w:rsidRDefault="00877491" w:rsidP="00877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12</w:t>
      </w:r>
    </w:p>
    <w:p w:rsidR="00877491" w:rsidRDefault="00877491" w:rsidP="00877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РЕСПУБЛИКИ БЕЛАРУСЬ И ЛОКАЛЬНЫХ ПРАВОВЫХ АКТОВ УЧРЕЖДЕНИЯ В ОБЛАСТИ ПЕРСОНАЛЬНЫХ ДАННЫХ, В ТОМ ЧИСЛЕ ТРЕБОВАНИЙ К ЗАЩИТЕ ПЕРСОНАЛЬНЫХ ДАННЫХ</w:t>
      </w:r>
    </w:p>
    <w:p w:rsidR="009F6FCB" w:rsidRDefault="00877491" w:rsidP="009F6F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соблюдением сотрудниками учреждения законодательства Республики Беларусь и локальных правовых актов учреждения в области персональных данных, в том числе требований к защите персональных данных, осуществляется с целью проверки соответс</w:t>
      </w:r>
      <w:r w:rsidR="009F6FCB">
        <w:rPr>
          <w:rFonts w:ascii="Times New Roman" w:hAnsi="Times New Roman" w:cs="Times New Roman"/>
          <w:sz w:val="28"/>
          <w:szCs w:val="28"/>
        </w:rPr>
        <w:t>твия обработки персональны</w:t>
      </w:r>
      <w:r>
        <w:rPr>
          <w:rFonts w:ascii="Times New Roman" w:hAnsi="Times New Roman" w:cs="Times New Roman"/>
          <w:sz w:val="28"/>
          <w:szCs w:val="28"/>
        </w:rPr>
        <w:t>х данных</w:t>
      </w:r>
      <w:r w:rsidR="009F6FCB">
        <w:rPr>
          <w:rFonts w:ascii="Times New Roman" w:hAnsi="Times New Roman" w:cs="Times New Roman"/>
          <w:sz w:val="28"/>
          <w:szCs w:val="28"/>
        </w:rPr>
        <w:t xml:space="preserve"> в учреждении законодательству Республики Беларусь и локальным правовым актам учреждения в области персональных данных, в том числе требованиям к защите персональных данных, а также принятых мер, направленных</w:t>
      </w:r>
      <w:proofErr w:type="gramEnd"/>
      <w:r w:rsidR="009F6FCB">
        <w:rPr>
          <w:rFonts w:ascii="Times New Roman" w:hAnsi="Times New Roman" w:cs="Times New Roman"/>
          <w:sz w:val="28"/>
          <w:szCs w:val="28"/>
        </w:rPr>
        <w:t xml:space="preserve">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9F6FCB" w:rsidRDefault="009F6FCB" w:rsidP="009F6F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Внутренний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сотрудниками учреждения законодательства Республики Беларусь и локальных правовых актов учреждения в области персональных данных, в том числе требований к защите персональных данных, осуществляется лицами, ответственными за организацию обработки персональных данных в учреждении.</w:t>
      </w:r>
    </w:p>
    <w:p w:rsidR="00877491" w:rsidRDefault="009F6FCB" w:rsidP="00877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12.3. Персональная ответственность за соблюдение требований законодательства Республики Беларусь и локальных нормативных актов учреждения в области персональных данных, а также за обеспечение конфиденциальности и безопасности персональных данных  в учреждении возлагается на главного врача учреждения здравоохранения «Витебский областной клинический специализированный центр».</w:t>
      </w:r>
    </w:p>
    <w:p w:rsidR="00C8266B" w:rsidRDefault="00C8266B" w:rsidP="00877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66B" w:rsidRDefault="00C8266B" w:rsidP="00877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66B" w:rsidRDefault="00C8266B" w:rsidP="00877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сектора </w:t>
      </w:r>
    </w:p>
    <w:p w:rsidR="00C8266B" w:rsidRPr="00877491" w:rsidRDefault="00C8266B" w:rsidP="00877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и правовой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О.В.Ремизова</w:t>
      </w:r>
    </w:p>
    <w:p w:rsidR="004D5D2D" w:rsidRPr="004D5D2D" w:rsidRDefault="004D5D2D" w:rsidP="004D5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3186" w:rsidRPr="00763186" w:rsidRDefault="00763186" w:rsidP="00D4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9C9" w:rsidRPr="000579C9" w:rsidRDefault="000579C9" w:rsidP="00057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79C9" w:rsidRPr="000579C9" w:rsidSect="00E2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55C6"/>
    <w:multiLevelType w:val="multilevel"/>
    <w:tmpl w:val="89C0F4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D9956B2"/>
    <w:multiLevelType w:val="multilevel"/>
    <w:tmpl w:val="3EAA4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79C9"/>
    <w:rsid w:val="000579C9"/>
    <w:rsid w:val="001D6903"/>
    <w:rsid w:val="002A3386"/>
    <w:rsid w:val="004C0786"/>
    <w:rsid w:val="004D5D2D"/>
    <w:rsid w:val="00501FDB"/>
    <w:rsid w:val="00686051"/>
    <w:rsid w:val="007019B0"/>
    <w:rsid w:val="00763186"/>
    <w:rsid w:val="007C25E5"/>
    <w:rsid w:val="00877491"/>
    <w:rsid w:val="008E6BCA"/>
    <w:rsid w:val="009F0050"/>
    <w:rsid w:val="009F6FCB"/>
    <w:rsid w:val="00A94610"/>
    <w:rsid w:val="00AA0F28"/>
    <w:rsid w:val="00AE57B6"/>
    <w:rsid w:val="00B645EB"/>
    <w:rsid w:val="00C07D51"/>
    <w:rsid w:val="00C8266B"/>
    <w:rsid w:val="00D45A7E"/>
    <w:rsid w:val="00DC2E88"/>
    <w:rsid w:val="00E2493F"/>
    <w:rsid w:val="00E600A0"/>
    <w:rsid w:val="00E61CC4"/>
    <w:rsid w:val="00F80F3A"/>
    <w:rsid w:val="00F867F6"/>
    <w:rsid w:val="00FF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voksc_yrist1</dc:creator>
  <cp:lastModifiedBy>voksc_yrist1</cp:lastModifiedBy>
  <cp:revision>6</cp:revision>
  <dcterms:created xsi:type="dcterms:W3CDTF">2021-11-12T06:44:00Z</dcterms:created>
  <dcterms:modified xsi:type="dcterms:W3CDTF">2021-12-20T08:05:00Z</dcterms:modified>
</cp:coreProperties>
</file>